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EE4D55" w:rsidTr="00FE4CC9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EE4D55" w:rsidRPr="00ED6528" w:rsidRDefault="00EE4D55" w:rsidP="00FE4CC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ED6528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University of Baghdad </w:t>
            </w:r>
          </w:p>
        </w:tc>
      </w:tr>
      <w:tr w:rsidR="00EE4D55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557447" w:rsidRDefault="00EE4D55" w:rsidP="00FE4CC9">
            <w:pPr>
              <w:tabs>
                <w:tab w:val="left" w:pos="130"/>
              </w:tabs>
              <w:jc w:val="both"/>
              <w:rPr>
                <w:rFonts w:ascii="Times New Roman" w:hAnsi="Times New Roman"/>
                <w:b/>
                <w:bCs/>
                <w:lang w:val="en-US" w:bidi="ar-IQ"/>
              </w:rPr>
            </w:pPr>
            <w:r w:rsidRPr="00557447">
              <w:rPr>
                <w:rFonts w:ascii="Times New Roman" w:hAnsi="Times New Roman"/>
                <w:b/>
                <w:bCs/>
                <w:lang w:val="en-US" w:bidi="ar-IQ"/>
              </w:rPr>
              <w:tab/>
            </w:r>
            <w:r w:rsidRPr="00557447">
              <w:rPr>
                <w:rFonts w:ascii="Times New Roman" w:hAnsi="Times New Roman"/>
                <w:b/>
                <w:bCs/>
                <w:rtl/>
                <w:lang w:val="en-US"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E4D55" w:rsidRPr="007B7D2F" w:rsidTr="00FE4CC9">
        <w:trPr>
          <w:trHeight w:hRule="exact" w:val="570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D539DD" w:rsidP="00FE4CC9">
            <w:pPr>
              <w:rPr>
                <w:b/>
                <w:bCs/>
                <w:lang w:val="en-US" w:bidi="ar-IQ"/>
              </w:rPr>
            </w:pPr>
            <w:r w:rsidRPr="00D539DD">
              <w:rPr>
                <w:rFonts w:hint="cs"/>
                <w:b/>
                <w:bCs/>
                <w:rtl/>
                <w:lang w:val="en-US" w:bidi="ar-IQ"/>
              </w:rPr>
              <w:t>قسم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الارشاد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الزراعي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E4D55" w:rsidRPr="00AC791C" w:rsidTr="00FE4CC9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034" w:rsidRDefault="00D539DD" w:rsidP="009B0034">
            <w:pPr>
              <w:rPr>
                <w:b/>
                <w:bCs/>
                <w:lang w:val="en-US" w:bidi="ar-IQ"/>
              </w:rPr>
            </w:pPr>
            <w:r w:rsidRPr="00D539DD">
              <w:rPr>
                <w:rFonts w:hint="cs"/>
                <w:b/>
                <w:bCs/>
                <w:rtl/>
                <w:lang w:val="en-US" w:bidi="ar-IQ"/>
              </w:rPr>
              <w:t>صفا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عباس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حميد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E4D55" w:rsidRPr="00AC791C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E4D55" w:rsidP="00FE4CC9">
            <w:pPr>
              <w:bidi w:val="0"/>
              <w:rPr>
                <w:lang w:val="en-US"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E4D55" w:rsidRPr="00667392" w:rsidTr="00FE4CC9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 w:rsidRPr="00ED65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D10D0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(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)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 w:rsidRPr="00ED6528"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E4D55" w:rsidRPr="007B7D2F" w:rsidTr="00FE4CC9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D10D09">
            <w:pPr>
              <w:bidi w:val="0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       PhD</w:t>
            </w:r>
            <w:r w:rsidRPr="00ED6528">
              <w:rPr>
                <w:rFonts w:hint="cs"/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FE4CC9">
            <w:pPr>
              <w:jc w:val="right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</w:t>
            </w:r>
            <w:r w:rsidR="009B0034" w:rsidRPr="009B0034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E4D55" w:rsidRPr="007B7D2F" w:rsidTr="00FE4CC9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D539DD" w:rsidP="009B0034">
            <w:pPr>
              <w:rPr>
                <w:b/>
                <w:bCs/>
                <w:rtl/>
                <w:lang w:val="en-US" w:bidi="ar-IQ"/>
              </w:rPr>
            </w:pPr>
            <w:r w:rsidRPr="00D539DD">
              <w:rPr>
                <w:rFonts w:hint="cs"/>
                <w:b/>
                <w:bCs/>
                <w:rtl/>
                <w:lang w:val="en-US" w:bidi="ar-IQ"/>
              </w:rPr>
              <w:t>تصور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مقترح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للإدارة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اللامركزية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في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جهاز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الارشاد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الزراعي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في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محافظات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المنطقة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الوسطى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من</w:t>
            </w:r>
            <w:r w:rsidRPr="00D539DD">
              <w:rPr>
                <w:b/>
                <w:bCs/>
                <w:rtl/>
                <w:lang w:val="en-US" w:bidi="ar-IQ"/>
              </w:rPr>
              <w:t xml:space="preserve"> </w:t>
            </w:r>
            <w:r w:rsidRPr="00D539DD">
              <w:rPr>
                <w:rFonts w:hint="cs"/>
                <w:b/>
                <w:bCs/>
                <w:rtl/>
                <w:lang w:val="en-US" w:bidi="ar-IQ"/>
              </w:rPr>
              <w:t>العراق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E4D55" w:rsidRPr="007B7D2F" w:rsidTr="00FE4CC9">
        <w:trPr>
          <w:trHeight w:hRule="exact" w:val="432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D10D09" w:rsidP="00D10D09">
            <w:pPr>
              <w:tabs>
                <w:tab w:val="left" w:pos="4843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2017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E4D55" w:rsidRPr="007B7D2F" w:rsidTr="00FE4CC9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D539DD" w:rsidRPr="00D539DD" w:rsidRDefault="00D539DD" w:rsidP="00D539DD">
            <w:pPr>
              <w:rPr>
                <w:sz w:val="20"/>
                <w:szCs w:val="20"/>
                <w:rtl/>
                <w:lang w:bidi="ar-IQ"/>
              </w:rPr>
            </w:pP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استهدف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وضع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للإدارة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اللامركزية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جهاز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الإرشاد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محافظات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المنطقة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الوسطى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والتعرف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آراء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المبحوثين</w:t>
            </w:r>
            <w:proofErr w:type="spell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بخصوص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للإدارة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اللامركزية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جهاز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الإرشاد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ولتحقيق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اهداف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اعدت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استبانة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مقياس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للادارة</w:t>
            </w:r>
            <w:proofErr w:type="spell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اللامركزية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ضوء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الادبيات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ذات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العلاقة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بالموضوع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وآراء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الخبراء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المتخصصين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لتكوين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الصورة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الاولية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ثم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عرض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مقياس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مجموعة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الخبراء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مجال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الادارة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والارشاد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لاستطلاع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آرائهم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مكونات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مجالات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محاور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فقرات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والتحقق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صلاحيته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ضوء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مقياس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ثلاثي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موافق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موافق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التعديل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غير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موافق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وتحديد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اتفاق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((75%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فأكثر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آراء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الخبراء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كشرط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لبقاء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المجال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او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المحور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او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الفقرة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ضمن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الشكل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الاولي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هذا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العرض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الخروج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بالتصور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للإدارة</w:t>
            </w:r>
            <w:proofErr w:type="gram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اللامركزية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بصورته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الاولية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المعدلة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والمتكون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(93)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فقرة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توزعت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(3 )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محاور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( (6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مجالات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هي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: 1-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التشريع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2-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التنظيم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3-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التخطيط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للبرامج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4-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مشاركة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المستهدفين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5-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تدريب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العاملين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6-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التمويل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اجري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عينة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عشوائية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بنسبة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(%70)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محافظات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المنطقة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الوسطى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البالغ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عددها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(6)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محافظات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وبواقع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(4)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محافظات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هي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بغداد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كربلاء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المقدسة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النجف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الاشرف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بابل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)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استبعدت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محافظتا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الانبار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وصلاح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الدين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محافظات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المنطقة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الوسطى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لسوء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الاوضاع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الامنية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فيهما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واقتصر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جميع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المبحوثين</w:t>
            </w:r>
            <w:proofErr w:type="spell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المحافظات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المشمولة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بعينة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والبالغ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عددهم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(188)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مبحوثا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مبحوث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واحد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وزارة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وهو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وكيل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وزير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الفني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ومبحوث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دائرة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والتدريب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وهو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معاون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مدير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دائرة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والتدريب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(8) </w:t>
            </w:r>
            <w:proofErr w:type="spellStart"/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مبحوثين</w:t>
            </w:r>
            <w:proofErr w:type="spell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المراكز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التدريبية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المحافظات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المشمولة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بعينة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مدراء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المراكز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التدريبية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ومعاونوهم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(19)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مبحوثا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مسؤولي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المزارع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التابعة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لتلك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المراكز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التدريبية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(15)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مبحوثا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مديريات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المحافظات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المشمولة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بعينة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مدراء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مديريات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ومعاونوهم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ورؤساء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اقسام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تلك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المديريات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(144 )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مبحوثا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الشعب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مدراء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الشعب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ووكلاؤهم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ومسؤولوا</w:t>
            </w:r>
            <w:proofErr w:type="spell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وحدات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الزراعية</w:t>
            </w:r>
            <w:r w:rsidRPr="00D539DD">
              <w:rPr>
                <w:sz w:val="20"/>
                <w:szCs w:val="20"/>
                <w:rtl/>
                <w:lang w:bidi="ar-IQ"/>
              </w:rPr>
              <w:t>)  .</w:t>
            </w:r>
          </w:p>
          <w:p w:rsidR="00EE4D55" w:rsidRPr="00037D93" w:rsidRDefault="00D539DD" w:rsidP="00D539DD">
            <w:pPr>
              <w:rPr>
                <w:sz w:val="20"/>
                <w:szCs w:val="20"/>
                <w:lang w:bidi="ar-IQ"/>
              </w:rPr>
            </w:pP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جمعت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البيانات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المبحوثين</w:t>
            </w:r>
            <w:proofErr w:type="spell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للمدة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 : 30/12/2015 – 15/ 2/2016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بوساطة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الاستبانة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وبطريقة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المقابلة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الشخصية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لبيان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درجة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موافقتهم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الفقرات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لمحاور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ومجالات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ضوء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مقياس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موافقة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تكون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خمسة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مستويات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هي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موافق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جدا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موافق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محايد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غير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موافق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غير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موافق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جدا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) ,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التوصل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الشكل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النهائي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لفقرات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ومحاور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ومجالات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للإدارة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اللامركزية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وذلك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باستخدام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المعيار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الاتي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: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تكون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الفقرة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ضمن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الشكل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النهائي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اذا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حصلت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وسط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مرجح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أكبر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الوسط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الفرضي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لدرجات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مقياس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الموافقة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المستخدم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والبالغ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(3)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درجات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وقد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النتيجة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بقاء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جميع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الفقرات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والمحاور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والمجالات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المذكورة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انفاً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الشكل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النهائي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لحصول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كل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منها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وسط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مرجح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اكبر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الوسط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الفرضي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البالغ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proofErr w:type="gramStart"/>
            <w:r w:rsidRPr="00D539DD">
              <w:rPr>
                <w:sz w:val="20"/>
                <w:szCs w:val="20"/>
                <w:rtl/>
                <w:lang w:bidi="ar-IQ"/>
              </w:rPr>
              <w:t>3 )</w:t>
            </w:r>
            <w:proofErr w:type="gram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درجات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ويستنتج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ذلك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اتفاق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المبحوثين</w:t>
            </w:r>
            <w:proofErr w:type="spell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جميعا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اهمية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فقرات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ومحاور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ومجالات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للادارة</w:t>
            </w:r>
            <w:proofErr w:type="spell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اللامركزية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يعبر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ملاءمة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استخدامه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ظل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الظروف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الحالية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لجهاز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proofErr w:type="gramStart"/>
            <w:r w:rsidRPr="00D539DD">
              <w:rPr>
                <w:sz w:val="20"/>
                <w:szCs w:val="20"/>
                <w:rtl/>
                <w:lang w:bidi="ar-IQ"/>
              </w:rPr>
              <w:t xml:space="preserve"> ,</w:t>
            </w:r>
            <w:proofErr w:type="gramEnd"/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وعليه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قد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أوصت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الباحثة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بضرورة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تبني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الجهات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المختصة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وزارة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دائرة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والتدريب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)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التصور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المقترح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للإدارة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اللامركزية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جهاز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أجل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تطوير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وتحسين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جودة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العمل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الارشادي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539DD">
              <w:rPr>
                <w:rFonts w:hint="cs"/>
                <w:sz w:val="20"/>
                <w:szCs w:val="20"/>
                <w:rtl/>
                <w:lang w:bidi="ar-IQ"/>
              </w:rPr>
              <w:t>الزراعي</w:t>
            </w:r>
            <w:r w:rsidRPr="00D539DD">
              <w:rPr>
                <w:sz w:val="20"/>
                <w:szCs w:val="20"/>
                <w:rtl/>
                <w:lang w:bidi="ar-IQ"/>
              </w:rPr>
              <w:t xml:space="preserve"> .</w:t>
            </w:r>
            <w:bookmarkStart w:id="0" w:name="_GoBack"/>
            <w:bookmarkEnd w:id="0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 Abstract </w:t>
            </w:r>
            <w:r w:rsidRPr="00ED6528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EE4D55" w:rsidRDefault="00EE4D55" w:rsidP="00EE4D55">
      <w:pPr>
        <w:rPr>
          <w:lang w:bidi="ar-IQ"/>
        </w:rPr>
      </w:pPr>
    </w:p>
    <w:p w:rsidR="006C2885" w:rsidRDefault="00CB02DA" w:rsidP="00EE4D55"/>
    <w:sectPr w:rsidR="006C2885" w:rsidSect="0026686B">
      <w:headerReference w:type="default" r:id="rId7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DA" w:rsidRDefault="00CB02DA">
      <w:r>
        <w:separator/>
      </w:r>
    </w:p>
  </w:endnote>
  <w:endnote w:type="continuationSeparator" w:id="0">
    <w:p w:rsidR="00CB02DA" w:rsidRDefault="00CB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DA" w:rsidRDefault="00CB02DA">
      <w:r>
        <w:separator/>
      </w:r>
    </w:p>
  </w:footnote>
  <w:footnote w:type="continuationSeparator" w:id="0">
    <w:p w:rsidR="00CB02DA" w:rsidRDefault="00CB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AB51E6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609B"/>
    <w:multiLevelType w:val="hybridMultilevel"/>
    <w:tmpl w:val="79D8DAB4"/>
    <w:lvl w:ilvl="0" w:tplc="9E8E3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5"/>
    <w:rsid w:val="00024E6A"/>
    <w:rsid w:val="001505C7"/>
    <w:rsid w:val="00246766"/>
    <w:rsid w:val="0065453E"/>
    <w:rsid w:val="009B0034"/>
    <w:rsid w:val="00A672D1"/>
    <w:rsid w:val="00AB51E6"/>
    <w:rsid w:val="00AF277E"/>
    <w:rsid w:val="00CB02DA"/>
    <w:rsid w:val="00D10D09"/>
    <w:rsid w:val="00D539DD"/>
    <w:rsid w:val="00DC72FF"/>
    <w:rsid w:val="00E40914"/>
    <w:rsid w:val="00E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68-466C-4D21-B6BB-FFB515D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E4D55"/>
  </w:style>
  <w:style w:type="character" w:customStyle="1" w:styleId="shorttext">
    <w:name w:val="short_text"/>
    <w:basedOn w:val="DefaultParagraphFont"/>
    <w:rsid w:val="00EE4D55"/>
  </w:style>
  <w:style w:type="paragraph" w:styleId="Header">
    <w:name w:val="header"/>
    <w:basedOn w:val="Normal"/>
    <w:link w:val="HeaderChar"/>
    <w:uiPriority w:val="99"/>
    <w:semiHidden/>
    <w:unhideWhenUsed/>
    <w:rsid w:val="00EE4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5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2017-03-11T12:54:00Z</dcterms:created>
  <dcterms:modified xsi:type="dcterms:W3CDTF">2017-03-11T12:54:00Z</dcterms:modified>
</cp:coreProperties>
</file>